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59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D54885" w:rsidTr="00054037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bookmarkStart w:id="0" w:name="F6A"/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4885" w:rsidRPr="000D79BC" w:rsidRDefault="00D54885" w:rsidP="00B44E62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54885" w:rsidTr="00054037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  <w:r w:rsidR="00E94882">
              <w:rPr>
                <w:b/>
                <w:bCs/>
                <w:sz w:val="22"/>
                <w:szCs w:val="22"/>
              </w:rPr>
              <w:t xml:space="preserve"> на </w:t>
            </w:r>
            <w:r w:rsidR="00E94882" w:rsidRPr="003D265C">
              <w:rPr>
                <w:b/>
                <w:sz w:val="18"/>
                <w:szCs w:val="18"/>
              </w:rPr>
              <w:t xml:space="preserve">31 декабря  </w:t>
            </w:r>
            <w:r w:rsidR="00E94882">
              <w:rPr>
                <w:b/>
                <w:sz w:val="18"/>
                <w:szCs w:val="18"/>
              </w:rPr>
              <w:t>2019</w:t>
            </w:r>
            <w:r w:rsidR="00E94882" w:rsidRPr="003D265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E94882">
              <w:rPr>
                <w:sz w:val="18"/>
                <w:szCs w:val="18"/>
              </w:rPr>
              <w:t>ОАО «Комбинат «Восток»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E94882" w:rsidP="00B44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400047567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E94882">
              <w:rPr>
                <w:sz w:val="18"/>
                <w:szCs w:val="18"/>
              </w:rPr>
              <w:t>сельское хозяйство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E94882">
              <w:rPr>
                <w:sz w:val="18"/>
                <w:szCs w:val="18"/>
              </w:rPr>
              <w:t>открытое акционерное общество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E94882">
              <w:rPr>
                <w:sz w:val="18"/>
                <w:szCs w:val="18"/>
              </w:rPr>
              <w:t>общее собрание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FE07B1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FE07B1">
              <w:rPr>
                <w:sz w:val="18"/>
                <w:szCs w:val="18"/>
              </w:rPr>
              <w:t xml:space="preserve">тыс. </w:t>
            </w:r>
            <w:proofErr w:type="spellStart"/>
            <w:r w:rsidRPr="00FE07B1">
              <w:rPr>
                <w:sz w:val="18"/>
                <w:szCs w:val="18"/>
              </w:rPr>
              <w:t>руб</w:t>
            </w:r>
            <w:proofErr w:type="spellEnd"/>
            <w:r w:rsidRPr="00FE07B1">
              <w:rPr>
                <w:sz w:val="18"/>
                <w:szCs w:val="18"/>
                <w:lang w:val="en-US"/>
              </w:rPr>
              <w:t>.</w:t>
            </w:r>
          </w:p>
        </w:tc>
      </w:tr>
      <w:tr w:rsidR="00D54885" w:rsidTr="00054037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54885" w:rsidRPr="00A325B4" w:rsidRDefault="00D54885" w:rsidP="00B44E62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E94882">
              <w:rPr>
                <w:sz w:val="18"/>
                <w:szCs w:val="18"/>
              </w:rPr>
              <w:t xml:space="preserve">247023 Гомельский район </w:t>
            </w:r>
            <w:proofErr w:type="spellStart"/>
            <w:r w:rsidR="00E94882">
              <w:rPr>
                <w:sz w:val="18"/>
                <w:szCs w:val="18"/>
              </w:rPr>
              <w:t>аг</w:t>
            </w:r>
            <w:proofErr w:type="gramStart"/>
            <w:r w:rsidR="00E94882">
              <w:rPr>
                <w:sz w:val="18"/>
                <w:szCs w:val="18"/>
              </w:rPr>
              <w:t>.У</w:t>
            </w:r>
            <w:proofErr w:type="gramEnd"/>
            <w:r w:rsidR="00E94882">
              <w:rPr>
                <w:sz w:val="18"/>
                <w:szCs w:val="18"/>
              </w:rPr>
              <w:t>рицкое</w:t>
            </w:r>
            <w:proofErr w:type="spellEnd"/>
          </w:p>
        </w:tc>
      </w:tr>
      <w:tr w:rsidR="00D54885" w:rsidTr="00054037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D54885" w:rsidRPr="00670171" w:rsidRDefault="00D54885" w:rsidP="00B44E62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4885" w:rsidRPr="00670171" w:rsidRDefault="00D54885" w:rsidP="00B44E62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D54885" w:rsidTr="00054037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8"/>
                <w:szCs w:val="18"/>
              </w:rPr>
            </w:pPr>
            <w:r w:rsidRPr="00FE07B1">
              <w:rPr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D5488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На 31 декабря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2019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На 31 декабря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2018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D54885" w:rsidTr="00054037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4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 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" w:name="f1r110"/>
            <w:bookmarkEnd w:id="1"/>
            <w:r w:rsidRPr="00FE07B1">
              <w:rPr>
                <w:sz w:val="20"/>
                <w:szCs w:val="20"/>
              </w:rPr>
              <w:t>59 438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55 769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" w:name="f1r120"/>
            <w:bookmarkEnd w:id="2"/>
            <w:r w:rsidRPr="00FE07B1">
              <w:rPr>
                <w:sz w:val="20"/>
                <w:szCs w:val="20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19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" w:name="f1r140"/>
            <w:bookmarkEnd w:id="3"/>
            <w:r w:rsidRPr="00FE07B1">
              <w:rPr>
                <w:sz w:val="20"/>
                <w:szCs w:val="20"/>
              </w:rPr>
              <w:t>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453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4" w:name="f1r170"/>
            <w:bookmarkEnd w:id="4"/>
            <w:r w:rsidRPr="00FE07B1">
              <w:rPr>
                <w:sz w:val="20"/>
                <w:szCs w:val="20"/>
              </w:rPr>
              <w:t>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5" w:name="f1r190"/>
            <w:bookmarkEnd w:id="5"/>
            <w:r w:rsidRPr="00FE07B1">
              <w:rPr>
                <w:bCs/>
                <w:sz w:val="20"/>
                <w:szCs w:val="20"/>
              </w:rPr>
              <w:t>60 089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56 241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6" w:name="f1r210"/>
            <w:bookmarkEnd w:id="6"/>
            <w:r w:rsidRPr="00FE07B1">
              <w:rPr>
                <w:sz w:val="20"/>
                <w:szCs w:val="20"/>
              </w:rPr>
              <w:t>15 936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15 215</w:t>
            </w:r>
          </w:p>
        </w:tc>
      </w:tr>
      <w:tr w:rsidR="00D54885" w:rsidTr="00054037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</w:p>
        </w:tc>
      </w:tr>
      <w:tr w:rsidR="00D54885" w:rsidTr="00054037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bookmarkStart w:id="7" w:name="f1r211"/>
            <w:bookmarkEnd w:id="7"/>
            <w:r w:rsidRPr="00FE07B1">
              <w:rPr>
                <w:rFonts w:ascii="Times New Roman" w:hAnsi="Times New Roman"/>
              </w:rPr>
              <w:t>2 623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2 952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bookmarkStart w:id="8" w:name="f1r212"/>
            <w:bookmarkEnd w:id="8"/>
            <w:r w:rsidRPr="00FE07B1">
              <w:rPr>
                <w:rFonts w:ascii="Times New Roman" w:hAnsi="Times New Roman"/>
              </w:rPr>
              <w:t>2 881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2 792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bookmarkStart w:id="9" w:name="f1r213"/>
            <w:bookmarkEnd w:id="9"/>
            <w:r w:rsidRPr="00FE07B1">
              <w:rPr>
                <w:rFonts w:ascii="Times New Roman" w:hAnsi="Times New Roman"/>
              </w:rPr>
              <w:t>574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403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bookmarkStart w:id="10" w:name="f1r214"/>
            <w:bookmarkEnd w:id="10"/>
            <w:r w:rsidRPr="00FE07B1">
              <w:rPr>
                <w:rFonts w:ascii="Times New Roman" w:hAnsi="Times New Roman"/>
              </w:rPr>
              <w:t>9 858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9 068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1" w:name="f1r230"/>
            <w:bookmarkEnd w:id="11"/>
            <w:r w:rsidRPr="00FE07B1">
              <w:rPr>
                <w:sz w:val="20"/>
                <w:szCs w:val="20"/>
              </w:rPr>
              <w:t>2 978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2 570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2" w:name="f1r250"/>
            <w:bookmarkEnd w:id="12"/>
            <w:r w:rsidRPr="00FE07B1">
              <w:rPr>
                <w:sz w:val="20"/>
                <w:szCs w:val="20"/>
              </w:rPr>
              <w:t>431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732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3" w:name="f1r260"/>
            <w:bookmarkEnd w:id="13"/>
            <w:r w:rsidRPr="00FE07B1"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3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4" w:name="f1r270"/>
            <w:bookmarkEnd w:id="14"/>
            <w:r w:rsidRPr="00FE07B1">
              <w:rPr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23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15" w:name="f1r290"/>
            <w:bookmarkEnd w:id="15"/>
            <w:r w:rsidRPr="00FE07B1">
              <w:rPr>
                <w:bCs/>
                <w:sz w:val="20"/>
                <w:szCs w:val="20"/>
              </w:rPr>
              <w:t>19 354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18 543</w:t>
            </w:r>
          </w:p>
        </w:tc>
      </w:tr>
      <w:tr w:rsidR="00D54885" w:rsidTr="00054037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16" w:name="f1r300"/>
            <w:bookmarkEnd w:id="16"/>
            <w:r w:rsidRPr="00FE07B1">
              <w:rPr>
                <w:bCs/>
                <w:sz w:val="20"/>
                <w:szCs w:val="20"/>
              </w:rPr>
              <w:t>79 443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74 784</w:t>
            </w:r>
          </w:p>
        </w:tc>
      </w:tr>
    </w:tbl>
    <w:p w:rsidR="00D54885" w:rsidRPr="00A325B4" w:rsidRDefault="00D54885" w:rsidP="00D54885">
      <w:pPr>
        <w:rPr>
          <w:sz w:val="14"/>
          <w:szCs w:val="14"/>
        </w:rPr>
      </w:pP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D54885" w:rsidTr="00B44E62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ind w:left="132" w:hanging="132"/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sz w:val="16"/>
                <w:szCs w:val="16"/>
              </w:rPr>
              <w:br w:type="page"/>
            </w:r>
            <w:r w:rsidRPr="00FE07B1">
              <w:rPr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На 31 декабря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2019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На 31 декабря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2018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D54885" w:rsidTr="00B44E62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4</w:t>
            </w:r>
          </w:p>
        </w:tc>
      </w:tr>
      <w:tr w:rsidR="00D54885" w:rsidTr="00B44E62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7" w:name="f1r410"/>
            <w:bookmarkEnd w:id="17"/>
            <w:r w:rsidRPr="00FE07B1">
              <w:rPr>
                <w:sz w:val="20"/>
                <w:szCs w:val="20"/>
              </w:rPr>
              <w:t>16 614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16 614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8" w:name="f1r450"/>
            <w:bookmarkEnd w:id="18"/>
            <w:r w:rsidRPr="00FE07B1">
              <w:rPr>
                <w:sz w:val="20"/>
                <w:szCs w:val="20"/>
              </w:rPr>
              <w:t>198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198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19" w:name="f1r460"/>
            <w:bookmarkEnd w:id="19"/>
            <w:r w:rsidRPr="00FE07B1">
              <w:rPr>
                <w:sz w:val="20"/>
                <w:szCs w:val="20"/>
              </w:rPr>
              <w:t>-222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-229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B419D">
              <w:rPr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0" w:name="f1r490"/>
            <w:bookmarkEnd w:id="20"/>
            <w:r w:rsidRPr="00FE07B1">
              <w:rPr>
                <w:sz w:val="20"/>
                <w:szCs w:val="20"/>
              </w:rPr>
              <w:t>16 590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16 583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sz w:val="20"/>
                <w:szCs w:val="20"/>
              </w:rPr>
            </w:pPr>
            <w:r w:rsidRPr="00FB419D"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1" w:name="f1r510"/>
            <w:bookmarkEnd w:id="21"/>
            <w:r w:rsidRPr="00FE07B1">
              <w:rPr>
                <w:sz w:val="20"/>
                <w:szCs w:val="20"/>
              </w:rPr>
              <w:t>33 720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33 720</w:t>
            </w:r>
          </w:p>
        </w:tc>
      </w:tr>
      <w:tr w:rsidR="00D54885" w:rsidRPr="003C732E" w:rsidTr="00B44E62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sz w:val="20"/>
                <w:szCs w:val="20"/>
              </w:rPr>
            </w:pPr>
            <w:r w:rsidRPr="00FB419D"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2" w:name="f1r520"/>
            <w:bookmarkEnd w:id="22"/>
            <w:r w:rsidRPr="00FE07B1">
              <w:rPr>
                <w:sz w:val="20"/>
                <w:szCs w:val="20"/>
              </w:rPr>
              <w:t>1 511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795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sz w:val="20"/>
                <w:szCs w:val="20"/>
              </w:rPr>
            </w:pPr>
            <w:r w:rsidRPr="00FB419D"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3" w:name="f1r560"/>
            <w:bookmarkEnd w:id="23"/>
            <w:r w:rsidRPr="00FE07B1">
              <w:rPr>
                <w:sz w:val="20"/>
                <w:szCs w:val="20"/>
              </w:rPr>
              <w:t>22 069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20"/>
                <w:szCs w:val="20"/>
              </w:rPr>
            </w:pP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B419D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24" w:name="f1r590"/>
            <w:bookmarkEnd w:id="24"/>
            <w:r w:rsidRPr="00FE07B1">
              <w:rPr>
                <w:bCs/>
                <w:sz w:val="20"/>
                <w:szCs w:val="20"/>
              </w:rPr>
              <w:t>57 300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34 515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B419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 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5" w:name="f1r610"/>
            <w:bookmarkEnd w:id="25"/>
            <w:r w:rsidRPr="00FE07B1">
              <w:rPr>
                <w:sz w:val="20"/>
                <w:szCs w:val="20"/>
              </w:rPr>
              <w:t>1 146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1 146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6" w:name="f1r620"/>
            <w:bookmarkEnd w:id="26"/>
            <w:r w:rsidRPr="00FE07B1">
              <w:rPr>
                <w:sz w:val="20"/>
                <w:szCs w:val="20"/>
              </w:rPr>
              <w:t>773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280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7" w:name="f1r630"/>
            <w:bookmarkEnd w:id="27"/>
            <w:r w:rsidRPr="00FE07B1">
              <w:rPr>
                <w:sz w:val="20"/>
                <w:szCs w:val="20"/>
              </w:rPr>
              <w:t>3 634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22 260</w:t>
            </w:r>
          </w:p>
        </w:tc>
      </w:tr>
      <w:tr w:rsidR="00D54885" w:rsidRPr="003C732E" w:rsidTr="00B44E62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Pr="00A20493" w:rsidRDefault="00D54885" w:rsidP="00B44E6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8" w:name="f1r631"/>
            <w:bookmarkEnd w:id="28"/>
            <w:r w:rsidRPr="00FE07B1">
              <w:rPr>
                <w:sz w:val="20"/>
                <w:szCs w:val="20"/>
              </w:rPr>
              <w:t>1 522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19 771</w:t>
            </w:r>
          </w:p>
        </w:tc>
      </w:tr>
      <w:tr w:rsidR="00D54885" w:rsidRPr="003C732E" w:rsidTr="00B44E62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85" w:rsidRPr="00FE07B1" w:rsidRDefault="00D54885" w:rsidP="00B44E6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85" w:rsidRPr="00FE07B1" w:rsidRDefault="00D54885" w:rsidP="00B44E62">
            <w:pPr>
              <w:rPr>
                <w:sz w:val="20"/>
                <w:szCs w:val="20"/>
              </w:rPr>
            </w:pP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29" w:name="f1r632"/>
            <w:bookmarkEnd w:id="29"/>
            <w:r w:rsidRPr="00FE07B1">
              <w:rPr>
                <w:sz w:val="20"/>
                <w:szCs w:val="20"/>
              </w:rPr>
              <w:t>1 690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1 759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0" w:name="f1r633"/>
            <w:bookmarkEnd w:id="30"/>
            <w:r w:rsidRPr="00FE07B1">
              <w:rPr>
                <w:sz w:val="20"/>
                <w:szCs w:val="20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43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1" w:name="f1r634"/>
            <w:bookmarkEnd w:id="31"/>
            <w:r w:rsidRPr="00FE07B1">
              <w:rPr>
                <w:sz w:val="20"/>
                <w:szCs w:val="20"/>
              </w:rPr>
              <w:t>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51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2" w:name="f1r635"/>
            <w:bookmarkEnd w:id="32"/>
            <w:r w:rsidRPr="00FE07B1">
              <w:rPr>
                <w:sz w:val="20"/>
                <w:szCs w:val="20"/>
              </w:rPr>
              <w:t>238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227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Default="00D54885" w:rsidP="00B4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3" w:name="f1r636"/>
            <w:bookmarkEnd w:id="33"/>
            <w:r w:rsidRPr="00FE07B1">
              <w:rPr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48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sz w:val="20"/>
                <w:szCs w:val="20"/>
              </w:rPr>
            </w:pPr>
            <w:r w:rsidRPr="00FB419D"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bookmarkStart w:id="34" w:name="f1r638"/>
            <w:bookmarkEnd w:id="34"/>
            <w:r w:rsidRPr="00FE07B1">
              <w:rPr>
                <w:sz w:val="20"/>
                <w:szCs w:val="20"/>
              </w:rPr>
              <w:t>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20"/>
                <w:szCs w:val="20"/>
              </w:rPr>
            </w:pPr>
            <w:r w:rsidRPr="00FE07B1">
              <w:rPr>
                <w:sz w:val="20"/>
                <w:szCs w:val="20"/>
              </w:rPr>
              <w:t>361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B419D">
              <w:rPr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35" w:name="f1r690"/>
            <w:bookmarkEnd w:id="35"/>
            <w:r w:rsidRPr="00FE07B1">
              <w:rPr>
                <w:bCs/>
                <w:sz w:val="20"/>
                <w:szCs w:val="20"/>
              </w:rPr>
              <w:t>5 553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23 686</w:t>
            </w:r>
          </w:p>
        </w:tc>
      </w:tr>
      <w:tr w:rsidR="00D54885" w:rsidRPr="003C732E" w:rsidTr="00B44E6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Default="00D54885" w:rsidP="00B44E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B419D" w:rsidRDefault="00D54885" w:rsidP="00B44E62">
            <w:pPr>
              <w:jc w:val="center"/>
              <w:rPr>
                <w:bCs/>
                <w:sz w:val="20"/>
                <w:szCs w:val="20"/>
              </w:rPr>
            </w:pPr>
            <w:r w:rsidRPr="00FB419D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bookmarkStart w:id="36" w:name="f1r700"/>
            <w:bookmarkEnd w:id="36"/>
            <w:r w:rsidRPr="00FE07B1">
              <w:rPr>
                <w:bCs/>
                <w:sz w:val="20"/>
                <w:szCs w:val="20"/>
              </w:rPr>
              <w:t>79 443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bCs/>
                <w:sz w:val="20"/>
                <w:szCs w:val="20"/>
              </w:rPr>
            </w:pPr>
            <w:r w:rsidRPr="00FE07B1">
              <w:rPr>
                <w:bCs/>
                <w:sz w:val="20"/>
                <w:szCs w:val="20"/>
              </w:rPr>
              <w:t>74 784</w:t>
            </w:r>
          </w:p>
        </w:tc>
      </w:tr>
    </w:tbl>
    <w:p w:rsidR="00D54885" w:rsidRPr="00D47376" w:rsidRDefault="00D54885" w:rsidP="00D54885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</w:p>
    <w:tbl>
      <w:tblPr>
        <w:tblW w:w="10370" w:type="dxa"/>
        <w:tblInd w:w="228" w:type="dxa"/>
        <w:tblLook w:val="0000"/>
      </w:tblPr>
      <w:tblGrid>
        <w:gridCol w:w="4893"/>
        <w:gridCol w:w="782"/>
        <w:gridCol w:w="2355"/>
        <w:gridCol w:w="10"/>
        <w:gridCol w:w="62"/>
        <w:gridCol w:w="2268"/>
      </w:tblGrid>
      <w:tr w:rsidR="00D54885" w:rsidTr="00570A97">
        <w:trPr>
          <w:trHeight w:val="80"/>
        </w:trPr>
        <w:tc>
          <w:tcPr>
            <w:tcW w:w="10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54885" w:rsidRPr="00A325B4" w:rsidRDefault="00D54885" w:rsidP="00B44E62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  <w:r w:rsidR="00570A97" w:rsidRPr="00A325B4">
              <w:rPr>
                <w:b/>
                <w:bCs/>
                <w:sz w:val="18"/>
                <w:szCs w:val="18"/>
              </w:rPr>
              <w:t xml:space="preserve"> о прибылях и убытках</w:t>
            </w:r>
            <w:r w:rsidR="00570A97">
              <w:rPr>
                <w:b/>
                <w:bCs/>
                <w:sz w:val="18"/>
                <w:szCs w:val="18"/>
              </w:rPr>
              <w:t xml:space="preserve"> за</w:t>
            </w:r>
            <w:r w:rsidR="00570A97" w:rsidRPr="00A325B4">
              <w:rPr>
                <w:b/>
                <w:sz w:val="18"/>
                <w:szCs w:val="18"/>
              </w:rPr>
              <w:t xml:space="preserve"> январь-</w:t>
            </w:r>
            <w:r w:rsidR="00570A97">
              <w:rPr>
                <w:b/>
                <w:sz w:val="18"/>
                <w:szCs w:val="18"/>
              </w:rPr>
              <w:t>декабрь</w:t>
            </w:r>
            <w:r w:rsidR="00570A97" w:rsidRPr="00A325B4">
              <w:rPr>
                <w:b/>
                <w:sz w:val="18"/>
                <w:szCs w:val="18"/>
              </w:rPr>
              <w:t xml:space="preserve"> </w:t>
            </w:r>
            <w:r w:rsidR="00570A97">
              <w:rPr>
                <w:b/>
                <w:sz w:val="18"/>
                <w:szCs w:val="18"/>
              </w:rPr>
              <w:t>2019</w:t>
            </w:r>
            <w:r w:rsidR="00570A97" w:rsidRPr="00A325B4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D54885" w:rsidTr="00570A97">
        <w:trPr>
          <w:trHeight w:val="247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D548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>За январь -</w:t>
            </w:r>
            <w:r w:rsidRPr="00FE07B1">
              <w:rPr>
                <w:sz w:val="18"/>
                <w:szCs w:val="18"/>
              </w:rPr>
              <w:t xml:space="preserve"> 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2019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54885" w:rsidRPr="00FE07B1" w:rsidRDefault="00D54885" w:rsidP="00D548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07B1">
              <w:rPr>
                <w:rFonts w:ascii="Times New Roman" w:hAnsi="Times New Roman"/>
                <w:sz w:val="16"/>
                <w:szCs w:val="16"/>
              </w:rPr>
              <w:t xml:space="preserve">За январь - декабрь </w:t>
            </w:r>
            <w:r w:rsidR="007874CC" w:rsidRPr="00FE07B1">
              <w:rPr>
                <w:rFonts w:ascii="Times New Roman" w:hAnsi="Times New Roman"/>
                <w:sz w:val="16"/>
                <w:szCs w:val="16"/>
              </w:rPr>
              <w:t>2018</w:t>
            </w:r>
            <w:r w:rsidRPr="00FE07B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D54885" w:rsidTr="00570A97">
        <w:trPr>
          <w:trHeight w:val="154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bCs/>
                <w:sz w:val="16"/>
                <w:szCs w:val="16"/>
              </w:rPr>
            </w:pPr>
            <w:r w:rsidRPr="00FE07B1">
              <w:rPr>
                <w:bCs/>
                <w:sz w:val="16"/>
                <w:szCs w:val="16"/>
              </w:rPr>
              <w:t>4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37" w:name="f2r10"/>
            <w:bookmarkEnd w:id="37"/>
            <w:r w:rsidRPr="00FE07B1">
              <w:rPr>
                <w:sz w:val="18"/>
                <w:szCs w:val="18"/>
              </w:rPr>
              <w:t>11 824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14 534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38" w:name="f2r20"/>
            <w:bookmarkEnd w:id="38"/>
            <w:r w:rsidRPr="00FE07B1">
              <w:rPr>
                <w:sz w:val="18"/>
                <w:szCs w:val="18"/>
              </w:rPr>
              <w:t>6 991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9 281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39" w:name="f2r30"/>
            <w:bookmarkEnd w:id="39"/>
            <w:r w:rsidRPr="00FE07B1">
              <w:rPr>
                <w:sz w:val="18"/>
                <w:szCs w:val="18"/>
              </w:rPr>
              <w:t>4 833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5 253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0" w:name="f2r40"/>
            <w:bookmarkEnd w:id="40"/>
            <w:r w:rsidRPr="00FE07B1">
              <w:rPr>
                <w:sz w:val="18"/>
                <w:szCs w:val="18"/>
              </w:rPr>
              <w:t>2 062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1 710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1" w:name="f2r50"/>
            <w:bookmarkEnd w:id="41"/>
            <w:r w:rsidRPr="00FE07B1">
              <w:rPr>
                <w:sz w:val="18"/>
                <w:szCs w:val="18"/>
              </w:rPr>
              <w:t>2 090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2 293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2" w:name="f2r60"/>
            <w:bookmarkEnd w:id="42"/>
            <w:r w:rsidRPr="00FE07B1">
              <w:rPr>
                <w:sz w:val="18"/>
                <w:szCs w:val="18"/>
              </w:rPr>
              <w:t>681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1 250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3" w:name="f2r70"/>
            <w:bookmarkEnd w:id="43"/>
            <w:r w:rsidRPr="00FE07B1">
              <w:rPr>
                <w:sz w:val="18"/>
                <w:szCs w:val="18"/>
              </w:rPr>
              <w:t>2 083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2 143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4" w:name="f2r80"/>
            <w:bookmarkEnd w:id="44"/>
            <w:r w:rsidRPr="00FE07B1">
              <w:rPr>
                <w:sz w:val="18"/>
                <w:szCs w:val="18"/>
              </w:rPr>
              <w:t>1 791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2 196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5" w:name="f2r90"/>
            <w:bookmarkEnd w:id="45"/>
            <w:r w:rsidRPr="00FE07B1">
              <w:rPr>
                <w:sz w:val="18"/>
                <w:szCs w:val="18"/>
              </w:rPr>
              <w:t>973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1 197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6" w:name="f2r100"/>
            <w:bookmarkEnd w:id="46"/>
            <w:r w:rsidRPr="00FE07B1">
              <w:rPr>
                <w:sz w:val="18"/>
                <w:szCs w:val="18"/>
              </w:rPr>
              <w:t>275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460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  <w:bookmarkStart w:id="47" w:name="f2r101"/>
            <w:bookmarkEnd w:id="47"/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98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8" w:name="f2r104"/>
            <w:bookmarkEnd w:id="48"/>
            <w:r w:rsidRPr="00FE07B1">
              <w:rPr>
                <w:sz w:val="18"/>
                <w:szCs w:val="18"/>
              </w:rPr>
              <w:t>275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362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49" w:name="f2r110"/>
            <w:bookmarkEnd w:id="49"/>
            <w:r w:rsidRPr="00FE07B1">
              <w:rPr>
                <w:sz w:val="18"/>
                <w:szCs w:val="18"/>
              </w:rPr>
              <w:t>230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874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  <w:bookmarkStart w:id="50" w:name="f2r111"/>
            <w:bookmarkEnd w:id="50"/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77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1" w:name="f2r112"/>
            <w:bookmarkEnd w:id="51"/>
            <w:r w:rsidRPr="00FE07B1">
              <w:rPr>
                <w:sz w:val="18"/>
                <w:szCs w:val="18"/>
              </w:rPr>
              <w:t>230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797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2" w:name="f2r130"/>
            <w:bookmarkEnd w:id="52"/>
            <w:r w:rsidRPr="00FE07B1">
              <w:rPr>
                <w:sz w:val="18"/>
                <w:szCs w:val="18"/>
              </w:rPr>
              <w:t>1 011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1 012</w:t>
            </w:r>
          </w:p>
        </w:tc>
      </w:tr>
      <w:tr w:rsidR="00D54885" w:rsidTr="00570A97">
        <w:trPr>
          <w:trHeight w:val="284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 w:rsidR="006F45BC"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3" w:name="f2r131"/>
            <w:bookmarkEnd w:id="53"/>
            <w:r w:rsidRPr="00FE07B1">
              <w:rPr>
                <w:sz w:val="18"/>
                <w:szCs w:val="18"/>
              </w:rPr>
              <w:t>1 011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1 012</w:t>
            </w:r>
          </w:p>
        </w:tc>
      </w:tr>
      <w:tr w:rsidR="00D54885" w:rsidTr="00570A97">
        <w:trPr>
          <w:trHeight w:val="333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42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4" w:name="f2r140"/>
            <w:bookmarkEnd w:id="54"/>
            <w:r w:rsidRPr="00FE07B1">
              <w:rPr>
                <w:sz w:val="18"/>
                <w:szCs w:val="18"/>
              </w:rPr>
              <w:t>-966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-1 426</w:t>
            </w:r>
          </w:p>
        </w:tc>
      </w:tr>
      <w:tr w:rsidR="00D54885" w:rsidTr="00570A97">
        <w:trPr>
          <w:trHeight w:val="2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5" w:name="f2r150"/>
            <w:bookmarkEnd w:id="55"/>
            <w:r w:rsidRPr="00FE07B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-229</w:t>
            </w:r>
          </w:p>
        </w:tc>
      </w:tr>
      <w:tr w:rsidR="00D54885" w:rsidTr="00570A97">
        <w:trPr>
          <w:trHeight w:val="302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6" w:name="f2r210"/>
            <w:bookmarkEnd w:id="56"/>
            <w:r w:rsidRPr="00FE07B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-229</w:t>
            </w:r>
          </w:p>
        </w:tc>
      </w:tr>
      <w:tr w:rsidR="00D54885" w:rsidTr="00570A97">
        <w:trPr>
          <w:trHeight w:val="229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7" w:name="f2r240"/>
            <w:bookmarkEnd w:id="57"/>
            <w:r w:rsidRPr="00FE07B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-229</w:t>
            </w:r>
          </w:p>
        </w:tc>
      </w:tr>
      <w:tr w:rsidR="00D54885" w:rsidTr="00570A97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8" w:name="f2r270"/>
            <w:bookmarkEnd w:id="58"/>
            <w:r w:rsidRPr="00FE07B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</w:tr>
      <w:tr w:rsidR="00D54885" w:rsidTr="00570A97">
        <w:trPr>
          <w:trHeight w:val="319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59" w:name="f2r270A"/>
            <w:bookmarkEnd w:id="59"/>
            <w:r w:rsidRPr="00FE07B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</w:p>
        </w:tc>
      </w:tr>
      <w:tr w:rsidR="00D54885" w:rsidTr="00570A97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  <w:bookmarkStart w:id="60" w:name="f2r280"/>
            <w:bookmarkEnd w:id="6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</w:t>
            </w:r>
          </w:p>
        </w:tc>
      </w:tr>
      <w:tr w:rsidR="00D54885" w:rsidTr="00570A97">
        <w:trPr>
          <w:trHeight w:val="39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D54885" w:rsidP="00B44E62">
            <w:pPr>
              <w:jc w:val="center"/>
              <w:rPr>
                <w:sz w:val="18"/>
                <w:szCs w:val="18"/>
              </w:rPr>
            </w:pPr>
            <w:bookmarkStart w:id="61" w:name="f2r280A"/>
            <w:bookmarkEnd w:id="6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229</w:t>
            </w:r>
          </w:p>
        </w:tc>
      </w:tr>
      <w:tr w:rsidR="00D54885" w:rsidTr="00570A97">
        <w:trPr>
          <w:trHeight w:val="471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62" w:name="f2r295"/>
            <w:bookmarkEnd w:id="62"/>
            <w:r w:rsidRPr="00FE07B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</w:t>
            </w:r>
          </w:p>
        </w:tc>
      </w:tr>
      <w:tr w:rsidR="00D54885" w:rsidTr="00570A97">
        <w:trPr>
          <w:trHeight w:val="29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885" w:rsidRPr="00566863" w:rsidRDefault="00D54885" w:rsidP="00B44E62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bookmarkStart w:id="63" w:name="f2r295A"/>
            <w:bookmarkEnd w:id="63"/>
            <w:r w:rsidRPr="00FE07B1">
              <w:rPr>
                <w:sz w:val="18"/>
                <w:szCs w:val="18"/>
              </w:rPr>
              <w:t>1 274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54885" w:rsidRPr="00FE07B1" w:rsidRDefault="00F46DAE" w:rsidP="00B44E62">
            <w:pPr>
              <w:jc w:val="center"/>
              <w:rPr>
                <w:sz w:val="18"/>
                <w:szCs w:val="18"/>
              </w:rPr>
            </w:pPr>
            <w:r w:rsidRPr="00FE07B1">
              <w:rPr>
                <w:sz w:val="18"/>
                <w:szCs w:val="18"/>
              </w:rPr>
              <w:t>1 164</w:t>
            </w:r>
          </w:p>
        </w:tc>
      </w:tr>
      <w:bookmarkEnd w:id="0"/>
    </w:tbl>
    <w:p w:rsidR="003C6222" w:rsidRDefault="003C6222" w:rsidP="00B240E7">
      <w:pPr>
        <w:pStyle w:val="a3"/>
        <w:jc w:val="right"/>
        <w:rPr>
          <w:sz w:val="18"/>
          <w:szCs w:val="18"/>
        </w:rPr>
      </w:pPr>
    </w:p>
    <w:p w:rsidR="00E73325" w:rsidRDefault="00E73325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73325" w:rsidRDefault="00E73325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73325" w:rsidRDefault="00E73325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lastRenderedPageBreak/>
        <w:t>АУДИТОРСКОЕ ЗАКЛЮЧЕНИЕ</w:t>
      </w:r>
      <w:r w:rsidR="008665CD">
        <w:rPr>
          <w:rFonts w:ascii="Times New Roman" w:hAnsi="Times New Roman"/>
          <w:sz w:val="18"/>
          <w:szCs w:val="18"/>
        </w:rPr>
        <w:t xml:space="preserve"> № б/</w:t>
      </w:r>
      <w:proofErr w:type="spellStart"/>
      <w:r w:rsidR="008665CD">
        <w:rPr>
          <w:rFonts w:ascii="Times New Roman" w:hAnsi="Times New Roman"/>
          <w:sz w:val="18"/>
          <w:szCs w:val="18"/>
        </w:rPr>
        <w:t>н</w:t>
      </w:r>
      <w:proofErr w:type="spellEnd"/>
      <w:r w:rsidR="008665CD">
        <w:rPr>
          <w:rFonts w:ascii="Times New Roman" w:hAnsi="Times New Roman"/>
          <w:sz w:val="18"/>
          <w:szCs w:val="18"/>
        </w:rPr>
        <w:t xml:space="preserve"> от 29.06.2020</w:t>
      </w: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>по индивидуальной бухгалтерской отчетности открытого акционерного</w:t>
      </w:r>
      <w:r w:rsidRPr="00C34201">
        <w:rPr>
          <w:rFonts w:ascii="Times New Roman" w:hAnsi="Times New Roman"/>
          <w:sz w:val="18"/>
          <w:szCs w:val="18"/>
        </w:rPr>
        <w:tab/>
        <w:t xml:space="preserve">общества «Комбинат «Восток» </w:t>
      </w:r>
      <w:r w:rsidR="00C34201" w:rsidRPr="00C34201">
        <w:rPr>
          <w:rFonts w:ascii="Times New Roman" w:hAnsi="Times New Roman"/>
          <w:sz w:val="18"/>
          <w:szCs w:val="18"/>
        </w:rPr>
        <w:t>(далее _ Общество</w:t>
      </w:r>
      <w:proofErr w:type="gramStart"/>
      <w:r w:rsidR="00C34201" w:rsidRPr="00C34201">
        <w:rPr>
          <w:rFonts w:ascii="Times New Roman" w:hAnsi="Times New Roman"/>
          <w:sz w:val="18"/>
          <w:szCs w:val="18"/>
        </w:rPr>
        <w:t>)</w:t>
      </w:r>
      <w:r w:rsidRPr="00C34201">
        <w:rPr>
          <w:rFonts w:ascii="Times New Roman" w:hAnsi="Times New Roman"/>
          <w:sz w:val="18"/>
          <w:szCs w:val="18"/>
        </w:rPr>
        <w:t>з</w:t>
      </w:r>
      <w:proofErr w:type="gramEnd"/>
      <w:r w:rsidRPr="00C34201">
        <w:rPr>
          <w:rFonts w:ascii="Times New Roman" w:hAnsi="Times New Roman"/>
          <w:sz w:val="18"/>
          <w:szCs w:val="18"/>
        </w:rPr>
        <w:t>а период с 1.01.2019 по 31.12.2019 г.</w:t>
      </w: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 xml:space="preserve">Получатель аудиторского заключения: директор </w:t>
      </w:r>
      <w:r w:rsidR="00C34201" w:rsidRPr="00C34201">
        <w:rPr>
          <w:rFonts w:ascii="Times New Roman" w:hAnsi="Times New Roman"/>
          <w:sz w:val="18"/>
          <w:szCs w:val="18"/>
        </w:rPr>
        <w:t>Общества</w:t>
      </w:r>
      <w:r w:rsidRPr="00C3420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34201">
        <w:rPr>
          <w:rFonts w:ascii="Times New Roman" w:hAnsi="Times New Roman"/>
          <w:sz w:val="18"/>
          <w:szCs w:val="18"/>
        </w:rPr>
        <w:t>Чирич</w:t>
      </w:r>
      <w:proofErr w:type="spellEnd"/>
      <w:r w:rsidRPr="00C34201">
        <w:rPr>
          <w:rFonts w:ascii="Times New Roman" w:hAnsi="Times New Roman"/>
          <w:sz w:val="18"/>
          <w:szCs w:val="18"/>
        </w:rPr>
        <w:t xml:space="preserve"> Сергей Петрович</w:t>
      </w: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 xml:space="preserve">Аудиторское мнение с оговоркой               </w:t>
      </w:r>
    </w:p>
    <w:p w:rsidR="009E264C" w:rsidRPr="00C34201" w:rsidRDefault="00C34201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>А</w:t>
      </w:r>
      <w:r w:rsidR="009E264C" w:rsidRPr="00C34201">
        <w:rPr>
          <w:rFonts w:ascii="Times New Roman" w:hAnsi="Times New Roman"/>
          <w:sz w:val="18"/>
          <w:szCs w:val="18"/>
        </w:rPr>
        <w:t xml:space="preserve">удит годовой бухгалтерской отчетности ОАО «Комбинат «Восток», сведения о государственной регистрации: </w:t>
      </w:r>
      <w:proofErr w:type="gramStart"/>
      <w:r w:rsidR="009E264C" w:rsidRPr="00C34201">
        <w:rPr>
          <w:rFonts w:ascii="Times New Roman" w:hAnsi="Times New Roman"/>
          <w:sz w:val="18"/>
          <w:szCs w:val="18"/>
        </w:rPr>
        <w:t xml:space="preserve">Гомельским районным исполнительным комитетом </w:t>
      </w:r>
      <w:r w:rsidRPr="00C34201">
        <w:rPr>
          <w:rFonts w:ascii="Times New Roman" w:hAnsi="Times New Roman"/>
          <w:sz w:val="18"/>
          <w:szCs w:val="18"/>
        </w:rPr>
        <w:t>29</w:t>
      </w:r>
      <w:r w:rsidR="009E264C" w:rsidRPr="00C34201">
        <w:rPr>
          <w:rFonts w:ascii="Times New Roman" w:hAnsi="Times New Roman"/>
          <w:sz w:val="18"/>
          <w:szCs w:val="18"/>
        </w:rPr>
        <w:t xml:space="preserve"> </w:t>
      </w:r>
      <w:r w:rsidRPr="00C34201">
        <w:rPr>
          <w:rFonts w:ascii="Times New Roman" w:hAnsi="Times New Roman"/>
          <w:sz w:val="18"/>
          <w:szCs w:val="18"/>
        </w:rPr>
        <w:t>янва</w:t>
      </w:r>
      <w:r w:rsidR="009E264C" w:rsidRPr="00C34201">
        <w:rPr>
          <w:rFonts w:ascii="Times New Roman" w:hAnsi="Times New Roman"/>
          <w:sz w:val="18"/>
          <w:szCs w:val="18"/>
        </w:rPr>
        <w:t>ря 20</w:t>
      </w:r>
      <w:r w:rsidRPr="00C34201">
        <w:rPr>
          <w:rFonts w:ascii="Times New Roman" w:hAnsi="Times New Roman"/>
          <w:sz w:val="18"/>
          <w:szCs w:val="18"/>
        </w:rPr>
        <w:t>14</w:t>
      </w:r>
      <w:r w:rsidR="009E264C" w:rsidRPr="00C34201">
        <w:rPr>
          <w:rFonts w:ascii="Times New Roman" w:hAnsi="Times New Roman"/>
          <w:sz w:val="18"/>
          <w:szCs w:val="18"/>
        </w:rPr>
        <w:t xml:space="preserve"> года в </w:t>
      </w:r>
      <w:r w:rsidRPr="00C34201">
        <w:rPr>
          <w:rFonts w:ascii="Times New Roman" w:hAnsi="Times New Roman"/>
          <w:sz w:val="18"/>
          <w:szCs w:val="18"/>
        </w:rPr>
        <w:t>Единый государственный ре</w:t>
      </w:r>
      <w:r w:rsidR="009E264C" w:rsidRPr="00C34201">
        <w:rPr>
          <w:rFonts w:ascii="Times New Roman" w:hAnsi="Times New Roman"/>
          <w:sz w:val="18"/>
          <w:szCs w:val="18"/>
        </w:rPr>
        <w:t>гистр юридически</w:t>
      </w:r>
      <w:r w:rsidRPr="00C34201">
        <w:rPr>
          <w:rFonts w:ascii="Times New Roman" w:hAnsi="Times New Roman"/>
          <w:sz w:val="18"/>
          <w:szCs w:val="18"/>
        </w:rPr>
        <w:t>х лиц и индивидуальных предприни</w:t>
      </w:r>
      <w:r w:rsidR="009E264C" w:rsidRPr="00C34201">
        <w:rPr>
          <w:rFonts w:ascii="Times New Roman" w:hAnsi="Times New Roman"/>
          <w:sz w:val="18"/>
          <w:szCs w:val="18"/>
        </w:rPr>
        <w:t xml:space="preserve">мателей внесена запись о государственной регистрации </w:t>
      </w:r>
      <w:r w:rsidRPr="00C34201">
        <w:rPr>
          <w:rFonts w:ascii="Times New Roman" w:hAnsi="Times New Roman"/>
          <w:sz w:val="18"/>
          <w:szCs w:val="18"/>
        </w:rPr>
        <w:t>Общества</w:t>
      </w:r>
      <w:r w:rsidR="009E264C" w:rsidRPr="00C34201">
        <w:rPr>
          <w:rFonts w:ascii="Times New Roman" w:hAnsi="Times New Roman"/>
          <w:sz w:val="18"/>
          <w:szCs w:val="18"/>
        </w:rPr>
        <w:t xml:space="preserve"> с регистрационным номером 4000475</w:t>
      </w:r>
      <w:r w:rsidRPr="00C34201">
        <w:rPr>
          <w:rFonts w:ascii="Times New Roman" w:hAnsi="Times New Roman"/>
          <w:sz w:val="18"/>
          <w:szCs w:val="18"/>
        </w:rPr>
        <w:t>67</w:t>
      </w:r>
      <w:r w:rsidR="009E264C" w:rsidRPr="00C34201">
        <w:rPr>
          <w:rFonts w:ascii="Times New Roman" w:hAnsi="Times New Roman"/>
          <w:sz w:val="18"/>
          <w:szCs w:val="18"/>
        </w:rPr>
        <w:t>), состоящей из бухгалтерского баланса по состоянию на 31 декабря 2019 года, отчета о прибылях и убытках, отчета об изменении собственного капитала, отчета о движении денежных средств за год, закончившийся на указанную дату, примечаний</w:t>
      </w:r>
      <w:proofErr w:type="gramEnd"/>
      <w:r w:rsidR="009E264C" w:rsidRPr="00C34201">
        <w:rPr>
          <w:rFonts w:ascii="Times New Roman" w:hAnsi="Times New Roman"/>
          <w:sz w:val="18"/>
          <w:szCs w:val="18"/>
        </w:rPr>
        <w:t xml:space="preserve"> к бухгалтерской отчетности, </w:t>
      </w:r>
      <w:proofErr w:type="gramStart"/>
      <w:r w:rsidR="009E264C" w:rsidRPr="00C34201">
        <w:rPr>
          <w:rFonts w:ascii="Times New Roman" w:hAnsi="Times New Roman"/>
          <w:sz w:val="18"/>
          <w:szCs w:val="18"/>
        </w:rPr>
        <w:t>предусмотренных</w:t>
      </w:r>
      <w:proofErr w:type="gramEnd"/>
      <w:r w:rsidR="009E264C" w:rsidRPr="00C34201">
        <w:rPr>
          <w:rFonts w:ascii="Times New Roman" w:hAnsi="Times New Roman"/>
          <w:sz w:val="18"/>
          <w:szCs w:val="18"/>
        </w:rPr>
        <w:t xml:space="preserve"> законодательством Республики Беларусь. </w:t>
      </w:r>
      <w:proofErr w:type="gramStart"/>
      <w:r w:rsidR="009E264C" w:rsidRPr="00C34201">
        <w:rPr>
          <w:rFonts w:ascii="Times New Roman" w:hAnsi="Times New Roman"/>
          <w:sz w:val="18"/>
          <w:szCs w:val="18"/>
        </w:rPr>
        <w:t>По м</w:t>
      </w:r>
      <w:r>
        <w:rPr>
          <w:rFonts w:ascii="Times New Roman" w:hAnsi="Times New Roman"/>
          <w:sz w:val="18"/>
          <w:szCs w:val="18"/>
        </w:rPr>
        <w:t xml:space="preserve">нению </w:t>
      </w:r>
      <w:r w:rsidRPr="00C34201">
        <w:rPr>
          <w:rFonts w:ascii="Times New Roman" w:hAnsi="Times New Roman"/>
          <w:sz w:val="18"/>
          <w:szCs w:val="18"/>
        </w:rPr>
        <w:t>аудита</w:t>
      </w:r>
      <w:r w:rsidR="009E264C" w:rsidRPr="00C34201">
        <w:rPr>
          <w:rFonts w:ascii="Times New Roman" w:hAnsi="Times New Roman"/>
          <w:sz w:val="18"/>
          <w:szCs w:val="18"/>
        </w:rPr>
        <w:t>, за исключением влияния вопроса, описанного в разделе «Основание для выражения аудиторского мнения с оговоркой», прилагаемая годовая бухгалтерская отчетность достоверно во всех существенных аспектах отражает финансовое положение открытого</w:t>
      </w:r>
      <w:r w:rsidRPr="00C34201">
        <w:rPr>
          <w:rFonts w:ascii="Times New Roman" w:hAnsi="Times New Roman"/>
          <w:sz w:val="18"/>
          <w:szCs w:val="18"/>
        </w:rPr>
        <w:t xml:space="preserve"> Общества</w:t>
      </w:r>
      <w:r w:rsidR="009E264C" w:rsidRPr="00C34201">
        <w:rPr>
          <w:rFonts w:ascii="Times New Roman" w:hAnsi="Times New Roman"/>
          <w:sz w:val="18"/>
          <w:szCs w:val="18"/>
        </w:rPr>
        <w:t xml:space="preserve"> по состоянию на 31 декабря 2019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</w:t>
      </w:r>
      <w:proofErr w:type="gramEnd"/>
      <w:r w:rsidR="009E264C" w:rsidRPr="00C3420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E264C" w:rsidRPr="00C3420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="009E264C" w:rsidRPr="00C34201">
        <w:rPr>
          <w:rFonts w:ascii="Times New Roman" w:hAnsi="Times New Roman"/>
          <w:sz w:val="18"/>
          <w:szCs w:val="18"/>
        </w:rPr>
        <w:t xml:space="preserve"> с законодательством Республики Беларусь.</w:t>
      </w: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>Ин</w:t>
      </w:r>
      <w:r w:rsidR="00C34201" w:rsidRPr="00C34201">
        <w:rPr>
          <w:rFonts w:ascii="Times New Roman" w:hAnsi="Times New Roman"/>
          <w:sz w:val="18"/>
          <w:szCs w:val="18"/>
        </w:rPr>
        <w:t>фор</w:t>
      </w:r>
      <w:r w:rsidRPr="00C34201">
        <w:rPr>
          <w:rFonts w:ascii="Times New Roman" w:hAnsi="Times New Roman"/>
          <w:sz w:val="18"/>
          <w:szCs w:val="18"/>
        </w:rPr>
        <w:t>ма</w:t>
      </w:r>
      <w:r w:rsidR="00C34201" w:rsidRPr="00C34201">
        <w:rPr>
          <w:rFonts w:ascii="Times New Roman" w:hAnsi="Times New Roman"/>
          <w:sz w:val="18"/>
          <w:szCs w:val="18"/>
        </w:rPr>
        <w:t>ц</w:t>
      </w:r>
      <w:r w:rsidRPr="00C34201">
        <w:rPr>
          <w:rFonts w:ascii="Times New Roman" w:hAnsi="Times New Roman"/>
          <w:sz w:val="18"/>
          <w:szCs w:val="18"/>
        </w:rPr>
        <w:t xml:space="preserve">ия об </w:t>
      </w:r>
      <w:r w:rsidR="00C34201" w:rsidRPr="00C34201">
        <w:rPr>
          <w:rFonts w:ascii="Times New Roman" w:hAnsi="Times New Roman"/>
          <w:sz w:val="18"/>
          <w:szCs w:val="18"/>
        </w:rPr>
        <w:t>аудиторской</w:t>
      </w:r>
      <w:r w:rsidRPr="00C34201">
        <w:rPr>
          <w:rFonts w:ascii="Times New Roman" w:hAnsi="Times New Roman"/>
          <w:sz w:val="18"/>
          <w:szCs w:val="18"/>
        </w:rPr>
        <w:t xml:space="preserve"> организации: индивидуальный предприниматель Ермакова Наталия Викторовна.</w:t>
      </w:r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4201">
        <w:rPr>
          <w:rFonts w:ascii="Times New Roman" w:hAnsi="Times New Roman"/>
          <w:sz w:val="18"/>
          <w:szCs w:val="18"/>
        </w:rPr>
        <w:t>Место нахождения: ул. Пионерская, д. 4, кв. 48, 246042, г. Гомель.</w:t>
      </w:r>
      <w:r w:rsidR="00C34201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9E264C" w:rsidRPr="00C34201" w:rsidRDefault="009E264C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C34201">
        <w:rPr>
          <w:rFonts w:ascii="Times New Roman" w:hAnsi="Times New Roman"/>
          <w:sz w:val="18"/>
          <w:szCs w:val="18"/>
        </w:rPr>
        <w:t xml:space="preserve">Сведения о государственной регистрации: зарегистрирована Администрацией </w:t>
      </w:r>
      <w:proofErr w:type="spellStart"/>
      <w:r w:rsidRPr="00C34201">
        <w:rPr>
          <w:rFonts w:ascii="Times New Roman" w:hAnsi="Times New Roman"/>
          <w:sz w:val="18"/>
          <w:szCs w:val="18"/>
        </w:rPr>
        <w:t>Новобелицкого</w:t>
      </w:r>
      <w:proofErr w:type="spellEnd"/>
      <w:r w:rsidRPr="00C34201">
        <w:rPr>
          <w:rFonts w:ascii="Times New Roman" w:hAnsi="Times New Roman"/>
          <w:sz w:val="18"/>
          <w:szCs w:val="18"/>
        </w:rPr>
        <w:t xml:space="preserve"> района </w:t>
      </w:r>
      <w:proofErr w:type="gramStart"/>
      <w:r w:rsidRPr="00C34201">
        <w:rPr>
          <w:rFonts w:ascii="Times New Roman" w:hAnsi="Times New Roman"/>
          <w:sz w:val="18"/>
          <w:szCs w:val="18"/>
        </w:rPr>
        <w:t>г</w:t>
      </w:r>
      <w:proofErr w:type="gramEnd"/>
      <w:r w:rsidRPr="00C34201">
        <w:rPr>
          <w:rFonts w:ascii="Times New Roman" w:hAnsi="Times New Roman"/>
          <w:sz w:val="18"/>
          <w:szCs w:val="18"/>
        </w:rPr>
        <w:t xml:space="preserve">. Гомеля, 19 июня </w:t>
      </w:r>
      <w:r w:rsidR="00C34201" w:rsidRPr="00C34201">
        <w:rPr>
          <w:rFonts w:ascii="Times New Roman" w:hAnsi="Times New Roman"/>
          <w:sz w:val="18"/>
          <w:szCs w:val="18"/>
        </w:rPr>
        <w:t>2012 года внесена запись о госу</w:t>
      </w:r>
      <w:r w:rsidRPr="00C34201">
        <w:rPr>
          <w:rFonts w:ascii="Times New Roman" w:hAnsi="Times New Roman"/>
          <w:sz w:val="18"/>
          <w:szCs w:val="18"/>
        </w:rPr>
        <w:t>дарственной регистрации в Единый государственный регистр юридич</w:t>
      </w:r>
      <w:r w:rsidR="00C34201" w:rsidRPr="00C34201">
        <w:rPr>
          <w:rFonts w:ascii="Times New Roman" w:hAnsi="Times New Roman"/>
          <w:sz w:val="18"/>
          <w:szCs w:val="18"/>
        </w:rPr>
        <w:t>еских лиц и индивидуальных пред</w:t>
      </w:r>
      <w:r w:rsidRPr="00C34201">
        <w:rPr>
          <w:rFonts w:ascii="Times New Roman" w:hAnsi="Times New Roman"/>
          <w:sz w:val="18"/>
          <w:szCs w:val="18"/>
        </w:rPr>
        <w:t>принимателей, регистрационный номер 490750849.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230"/>
        <w:gridCol w:w="1013"/>
        <w:gridCol w:w="1118"/>
        <w:gridCol w:w="1066"/>
      </w:tblGrid>
      <w:tr w:rsidR="00C911E4" w:rsidRPr="00C911E4" w:rsidTr="00407678"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b/>
                <w:bCs/>
                <w:sz w:val="16"/>
                <w:szCs w:val="16"/>
              </w:rPr>
              <w:t>Доля государства в уставном фонде эмитента</w:t>
            </w:r>
            <w:r w:rsidRPr="00C911E4">
              <w:rPr>
                <w:rFonts w:eastAsia="Arial Unicode MS"/>
                <w:bCs/>
                <w:sz w:val="16"/>
                <w:szCs w:val="16"/>
              </w:rPr>
              <w:t xml:space="preserve"> (всего </w:t>
            </w:r>
            <w:proofErr w:type="gramStart"/>
            <w:r w:rsidRPr="00C911E4">
              <w:rPr>
                <w:rFonts w:eastAsia="Arial Unicode MS"/>
                <w:bCs/>
                <w:sz w:val="16"/>
                <w:szCs w:val="16"/>
              </w:rPr>
              <w:t>в</w:t>
            </w:r>
            <w:proofErr w:type="gramEnd"/>
            <w:r w:rsidRPr="00C911E4">
              <w:rPr>
                <w:rFonts w:eastAsia="Arial Unicode MS"/>
                <w:bCs/>
                <w:sz w:val="16"/>
                <w:szCs w:val="16"/>
              </w:rPr>
              <w:t xml:space="preserve"> %):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ind w:left="1608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100%</w:t>
            </w: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ind w:left="1214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Количество акци</w:t>
            </w:r>
            <w:r>
              <w:rPr>
                <w:rFonts w:eastAsia="Arial Unicode MS"/>
                <w:bCs/>
                <w:sz w:val="16"/>
                <w:szCs w:val="16"/>
              </w:rPr>
              <w:t>й</w:t>
            </w:r>
            <w:r w:rsidRPr="00C911E4">
              <w:rPr>
                <w:rFonts w:eastAsia="Arial Unicode MS"/>
                <w:bCs/>
                <w:sz w:val="16"/>
                <w:szCs w:val="16"/>
              </w:rPr>
              <w:t>, шт.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Доля в уставном фонде</w:t>
            </w:r>
            <w:r>
              <w:rPr>
                <w:rFonts w:eastAsia="Arial Unicode MS"/>
                <w:bCs/>
                <w:sz w:val="16"/>
                <w:szCs w:val="16"/>
              </w:rPr>
              <w:t>,</w:t>
            </w:r>
            <w:r w:rsidRPr="00C911E4">
              <w:rPr>
                <w:rFonts w:eastAsia="Arial Unicode MS"/>
                <w:bCs/>
                <w:sz w:val="16"/>
                <w:szCs w:val="16"/>
              </w:rPr>
              <w:t xml:space="preserve"> %</w:t>
            </w: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республиканская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proofErr w:type="gramStart"/>
            <w:r w:rsidRPr="00C911E4">
              <w:rPr>
                <w:rFonts w:eastAsia="Arial Unicode MS"/>
                <w:sz w:val="16"/>
                <w:szCs w:val="16"/>
              </w:rPr>
              <w:t>коммунальная</w:t>
            </w:r>
            <w:proofErr w:type="gramEnd"/>
            <w:r w:rsidRPr="00C911E4">
              <w:rPr>
                <w:rFonts w:eastAsia="Arial Unicode MS"/>
                <w:sz w:val="16"/>
                <w:szCs w:val="16"/>
              </w:rPr>
              <w:t xml:space="preserve"> всего: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</w:rPr>
            </w:pPr>
            <w:r w:rsidRPr="00FC5720">
              <w:rPr>
                <w:rFonts w:eastAsia="Arial Unicode MS"/>
                <w:bCs/>
                <w:i/>
                <w:iCs/>
                <w:sz w:val="16"/>
                <w:szCs w:val="16"/>
              </w:rPr>
              <w:t>3322801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100</w:t>
            </w: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в том числе: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pacing w:val="10"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pacing w:val="10"/>
                <w:sz w:val="16"/>
                <w:szCs w:val="16"/>
              </w:rPr>
              <w:t>X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pacing w:val="10"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pacing w:val="10"/>
                <w:sz w:val="16"/>
                <w:szCs w:val="16"/>
              </w:rPr>
              <w:t>X</w:t>
            </w: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областная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районная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</w:rPr>
            </w:pPr>
            <w:r w:rsidRPr="00FC5720">
              <w:rPr>
                <w:rFonts w:eastAsia="Arial Unicode MS"/>
                <w:bCs/>
                <w:i/>
                <w:iCs/>
                <w:sz w:val="16"/>
                <w:szCs w:val="16"/>
              </w:rPr>
              <w:t>3322801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B41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100</w:t>
            </w:r>
          </w:p>
        </w:tc>
      </w:tr>
      <w:tr w:rsidR="00C911E4" w:rsidRPr="00C911E4" w:rsidTr="00A22D61"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городская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</w:p>
        </w:tc>
      </w:tr>
      <w:tr w:rsidR="00C911E4" w:rsidRPr="00C911E4" w:rsidTr="00C911E4">
        <w:trPr>
          <w:trHeight w:val="88"/>
        </w:trPr>
        <w:tc>
          <w:tcPr>
            <w:tcW w:w="72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/>
                <w:bCs/>
                <w:sz w:val="16"/>
                <w:szCs w:val="16"/>
              </w:rPr>
              <w:t xml:space="preserve">Информация о дивидендах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и </w:t>
            </w:r>
            <w:r w:rsidRPr="00C911E4">
              <w:rPr>
                <w:rFonts w:eastAsia="Arial Unicode MS"/>
                <w:b/>
                <w:bCs/>
                <w:sz w:val="16"/>
                <w:szCs w:val="16"/>
              </w:rPr>
              <w:t xml:space="preserve">акциях                               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C911E4" w:rsidRPr="00C911E4" w:rsidRDefault="00C911E4" w:rsidP="00C911E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Default="00C911E4" w:rsidP="00C911E4">
            <w:pPr>
              <w:autoSpaceDE w:val="0"/>
              <w:autoSpaceDN w:val="0"/>
              <w:adjustRightInd w:val="0"/>
              <w:spacing w:line="115" w:lineRule="exact"/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15" w:lineRule="exact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Единица измерени</w:t>
            </w:r>
            <w:r>
              <w:rPr>
                <w:rFonts w:eastAsia="Arial Unicode MS"/>
                <w:bCs/>
                <w:sz w:val="16"/>
                <w:szCs w:val="16"/>
              </w:rPr>
              <w:t>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Default="00C911E4" w:rsidP="00C911E4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За отчетный период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15" w:lineRule="exact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За аналогичный</w:t>
            </w:r>
          </w:p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15" w:lineRule="exact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период прошлого года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Количество акционеров, всего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pacing w:val="10"/>
                <w:sz w:val="16"/>
                <w:szCs w:val="16"/>
                <w:lang w:eastAsia="en-US"/>
              </w:rPr>
            </w:pPr>
            <w:r w:rsidRPr="00C911E4">
              <w:rPr>
                <w:rFonts w:eastAsia="Arial Unicode MS"/>
                <w:bCs/>
                <w:spacing w:val="10"/>
                <w:sz w:val="16"/>
                <w:szCs w:val="16"/>
                <w:lang w:eastAsia="en-US"/>
              </w:rPr>
              <w:t>лиц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firstLine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в том числе: юридических лиц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лиц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left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в том числе: физических лиц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лиц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ind w:left="629"/>
              <w:rPr>
                <w:rFonts w:eastAsia="Arial Unicode MS"/>
                <w:sz w:val="16"/>
                <w:szCs w:val="16"/>
              </w:rPr>
            </w:pP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Начислено на выплату дивидендов в данном отчетном периоде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 xml:space="preserve">тысяч </w:t>
            </w:r>
            <w:r w:rsidRPr="00C911E4">
              <w:rPr>
                <w:rFonts w:eastAsia="Arial Unicode MS"/>
                <w:bCs/>
                <w:sz w:val="16"/>
                <w:szCs w:val="16"/>
              </w:rPr>
              <w:t>рублей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C911E4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left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Фактически выплаченные дивиденды в данном отчетном периоде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тысяч рублей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C911E4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left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20" w:lineRule="exact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sz w:val="16"/>
                <w:szCs w:val="16"/>
              </w:rPr>
              <w:t>рублей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0,00</w:t>
            </w:r>
            <w:r w:rsidR="00C911E4" w:rsidRPr="00C911E4">
              <w:rPr>
                <w:rFonts w:eastAsia="Arial Unicode MS"/>
                <w:sz w:val="16"/>
                <w:szCs w:val="16"/>
              </w:rPr>
              <w:t>0</w:t>
            </w:r>
            <w:r>
              <w:rPr>
                <w:rFonts w:eastAsia="Arial Unicode MS"/>
                <w:sz w:val="16"/>
                <w:szCs w:val="16"/>
              </w:rPr>
              <w:t>120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left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</w:tr>
      <w:tr w:rsidR="00C911E4" w:rsidRPr="00C911E4" w:rsidTr="00A22D61"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C911E4">
            <w:pPr>
              <w:autoSpaceDE w:val="0"/>
              <w:autoSpaceDN w:val="0"/>
              <w:adjustRightInd w:val="0"/>
              <w:spacing w:line="115" w:lineRule="exact"/>
              <w:rPr>
                <w:rFonts w:eastAsia="Arial Unicode MS"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 xml:space="preserve">Дивиденды, фактически выплаченные </w:t>
            </w:r>
            <w:r w:rsidRPr="00C911E4">
              <w:rPr>
                <w:rFonts w:eastAsia="Arial Unicode MS"/>
                <w:sz w:val="16"/>
                <w:szCs w:val="16"/>
              </w:rPr>
              <w:t xml:space="preserve">на одну простую </w:t>
            </w:r>
            <w:r w:rsidRPr="00C911E4">
              <w:rPr>
                <w:rFonts w:eastAsia="Arial Unicode MS"/>
                <w:bCs/>
                <w:sz w:val="16"/>
                <w:szCs w:val="16"/>
              </w:rPr>
              <w:t xml:space="preserve">(обыкновенную) акцию </w:t>
            </w:r>
            <w:r w:rsidRPr="00C911E4">
              <w:rPr>
                <w:rFonts w:eastAsia="Arial Unicode MS"/>
                <w:sz w:val="16"/>
                <w:szCs w:val="16"/>
              </w:rPr>
              <w:t>(включая налоги)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C911E4" w:rsidP="00FE07B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C911E4">
              <w:rPr>
                <w:rFonts w:eastAsia="Arial Unicode MS"/>
                <w:bCs/>
                <w:sz w:val="16"/>
                <w:szCs w:val="16"/>
              </w:rPr>
              <w:t>рублей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0,00</w:t>
            </w:r>
            <w:r w:rsidR="00C911E4" w:rsidRPr="00C911E4">
              <w:rPr>
                <w:rFonts w:eastAsia="Arial Unicode MS"/>
                <w:sz w:val="16"/>
                <w:szCs w:val="16"/>
              </w:rPr>
              <w:t>0</w:t>
            </w:r>
            <w:r>
              <w:rPr>
                <w:rFonts w:eastAsia="Arial Unicode MS"/>
                <w:sz w:val="16"/>
                <w:szCs w:val="16"/>
              </w:rPr>
              <w:t>120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E4" w:rsidRPr="00C911E4" w:rsidRDefault="00FC5720" w:rsidP="00FC5720">
            <w:pPr>
              <w:autoSpaceDE w:val="0"/>
              <w:autoSpaceDN w:val="0"/>
              <w:adjustRightInd w:val="0"/>
              <w:ind w:left="15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</w:t>
            </w:r>
          </w:p>
        </w:tc>
      </w:tr>
    </w:tbl>
    <w:p w:rsidR="00B240E7" w:rsidRDefault="00B240E7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73"/>
        <w:gridCol w:w="920"/>
        <w:gridCol w:w="1275"/>
        <w:gridCol w:w="993"/>
      </w:tblGrid>
      <w:tr w:rsidR="00FC5720" w:rsidTr="00FB419D"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A22D61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Период, за который выплачивались дивиденды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E07B1">
            <w:pPr>
              <w:pStyle w:val="Style5"/>
              <w:widowControl/>
              <w:spacing w:line="110" w:lineRule="exact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квартал,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9</w:t>
            </w: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ind w:left="38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5720" w:rsidTr="00FB419D"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A22D61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Дата (даты) принятия решений о выплате дивидендов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E07B1">
            <w:pPr>
              <w:pStyle w:val="Style5"/>
              <w:widowControl/>
              <w:spacing w:line="125" w:lineRule="exact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число, месяц, 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30</w:t>
            </w: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.03.20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20</w:t>
            </w: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ind w:left="38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5720" w:rsidTr="00FB419D"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A22D61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Срок (сроки) выплаты дивидендов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E07B1">
            <w:pPr>
              <w:pStyle w:val="Style5"/>
              <w:widowControl/>
              <w:spacing w:line="110" w:lineRule="exact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число, месяц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,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с 1.04.20</w:t>
            </w:r>
            <w:r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FE07B1" w:rsidRPr="00FE07B1">
              <w:rPr>
                <w:rStyle w:val="FontStyle20"/>
                <w:rFonts w:ascii="Times New Roman" w:hAnsi="Times New Roman" w:cs="Times New Roman"/>
                <w:b w:val="0"/>
                <w:sz w:val="16"/>
                <w:szCs w:val="16"/>
              </w:rPr>
              <w:t>30.04.2020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C5720" w:rsidRDefault="00FC5720" w:rsidP="00FB419D">
            <w:pPr>
              <w:pStyle w:val="Style5"/>
              <w:widowControl/>
              <w:spacing w:line="240" w:lineRule="auto"/>
              <w:ind w:left="38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C5720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C5720" w:rsidTr="00FB419D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E07B1" w:rsidRDefault="00FC5720" w:rsidP="00A22D61">
            <w:pPr>
              <w:pStyle w:val="Style6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 xml:space="preserve">Среднесписочная численность </w:t>
            </w:r>
            <w:proofErr w:type="gramStart"/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E07B1" w:rsidRDefault="00FC5720" w:rsidP="00FE07B1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E07B1" w:rsidRDefault="00FE07B1" w:rsidP="00FB419D">
            <w:pPr>
              <w:pStyle w:val="Style5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720" w:rsidRPr="00FE07B1" w:rsidRDefault="00FE07B1" w:rsidP="00FB419D">
            <w:pPr>
              <w:pStyle w:val="Style5"/>
              <w:widowControl/>
              <w:spacing w:line="240" w:lineRule="auto"/>
              <w:ind w:left="38"/>
              <w:jc w:val="center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</w:tr>
      <w:tr w:rsidR="00FC5720" w:rsidTr="00FE07B1"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B1" w:rsidRDefault="00FE07B1" w:rsidP="00A22D61">
            <w:pPr>
              <w:pStyle w:val="Style6"/>
              <w:widowControl/>
              <w:spacing w:line="120" w:lineRule="exact"/>
              <w:ind w:firstLine="38"/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5720" w:rsidRPr="00FE07B1" w:rsidRDefault="00FC5720" w:rsidP="00FE07B1">
            <w:pPr>
              <w:pStyle w:val="Style6"/>
              <w:widowControl/>
              <w:spacing w:line="240" w:lineRule="auto"/>
              <w:ind w:firstLine="38"/>
              <w:jc w:val="both"/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Основные виды продукции или виды деятельности, по которым получено двадцать и более процентов выруч</w:t>
            </w: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softHyphen/>
            </w: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ки </w:t>
            </w: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от реализации товаров, продукции, работ, услуг (только в составе годового отчета):</w:t>
            </w:r>
          </w:p>
          <w:p w:rsidR="00FE07B1" w:rsidRDefault="00FC5720" w:rsidP="00FE07B1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Продукция животноводства: </w:t>
            </w:r>
            <w:r w:rsid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ж</w:t>
            </w:r>
            <w:r w:rsidR="00FE07B1"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ивотноводство (производство молока, выращивание КРС) - 26,8%;  растениеводство (выращивание овощей открытого и закрытого грунта) - 62,6%</w:t>
            </w:r>
            <w:r w:rsid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5720" w:rsidRPr="00FE07B1" w:rsidRDefault="00FC5720" w:rsidP="00FE07B1">
            <w:pPr>
              <w:pStyle w:val="Style5"/>
              <w:widowControl/>
              <w:spacing w:line="240" w:lineRule="auto"/>
              <w:ind w:left="24" w:hanging="24"/>
              <w:jc w:val="both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Дата проведения годового общего собрания акционеров, на котором утверждался годовой бухгалтерский баланс за отчетный год: </w:t>
            </w:r>
            <w:r w:rsid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30</w:t>
            </w: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 марта 2020 года.</w:t>
            </w:r>
          </w:p>
          <w:p w:rsidR="00FC5720" w:rsidRPr="00FE07B1" w:rsidRDefault="00FC5720" w:rsidP="00FE07B1">
            <w:pPr>
              <w:pStyle w:val="Style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</w:pP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Сведения о применении открытым акционерным обществом Свода правил корпоративного поведения (только</w:t>
            </w:r>
            <w:r w:rsid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в составе годового отчета)</w:t>
            </w:r>
            <w:r w:rsid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. П</w:t>
            </w: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 xml:space="preserve">оложение о ревизионной </w:t>
            </w: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 xml:space="preserve">комиссии. Положение о </w:t>
            </w:r>
            <w:r w:rsidRPr="00FE07B1">
              <w:rPr>
                <w:rStyle w:val="FontStyle19"/>
                <w:rFonts w:ascii="Times New Roman" w:hAnsi="Times New Roman" w:cs="Times New Roman"/>
                <w:sz w:val="16"/>
                <w:szCs w:val="16"/>
              </w:rPr>
              <w:t>наблюдательном совете. Положение о дивидендной политике. Регламент работы с реестром владельцев ценных бумаг.</w:t>
            </w:r>
          </w:p>
          <w:p w:rsidR="00FC5720" w:rsidRPr="00FE07B1" w:rsidRDefault="00FC5720" w:rsidP="00FE07B1">
            <w:pPr>
              <w:pStyle w:val="Style6"/>
              <w:widowControl/>
              <w:spacing w:line="240" w:lineRule="auto"/>
              <w:jc w:val="both"/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 xml:space="preserve">Адрес официального сайга открытого акционерного общества в глобальной компьютерной сети Интернет </w:t>
            </w:r>
            <w:r w:rsid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E07B1" w:rsidRP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http://www.vostoc.by</w:t>
            </w:r>
            <w:r w:rsidR="00FE07B1">
              <w:rPr>
                <w:rStyle w:val="FontStyle21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</w:tbl>
    <w:p w:rsidR="00FC5720" w:rsidRPr="00C34201" w:rsidRDefault="00FC5720" w:rsidP="00C34201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sectPr w:rsidR="00FC5720" w:rsidRPr="00C34201" w:rsidSect="00B240E7">
      <w:pgSz w:w="11905" w:h="16837" w:code="9"/>
      <w:pgMar w:top="851" w:right="426" w:bottom="677" w:left="426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BE" w:rsidRDefault="001571BE" w:rsidP="00D868CA">
      <w:r>
        <w:separator/>
      </w:r>
    </w:p>
  </w:endnote>
  <w:endnote w:type="continuationSeparator" w:id="0">
    <w:p w:rsidR="001571BE" w:rsidRDefault="001571BE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BE" w:rsidRDefault="001571BE" w:rsidP="00D868CA">
      <w:r>
        <w:separator/>
      </w:r>
    </w:p>
  </w:footnote>
  <w:footnote w:type="continuationSeparator" w:id="0">
    <w:p w:rsidR="001571BE" w:rsidRDefault="001571BE" w:rsidP="00D8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AE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2CAD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F1AA2"/>
    <w:rsid w:val="000F21B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4E01"/>
    <w:rsid w:val="00155F63"/>
    <w:rsid w:val="001571BE"/>
    <w:rsid w:val="00162572"/>
    <w:rsid w:val="00166621"/>
    <w:rsid w:val="00170C17"/>
    <w:rsid w:val="001724D4"/>
    <w:rsid w:val="00173AE0"/>
    <w:rsid w:val="00174BD5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62A7"/>
    <w:rsid w:val="001B693E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497A"/>
    <w:rsid w:val="002053EF"/>
    <w:rsid w:val="00206B90"/>
    <w:rsid w:val="00206E17"/>
    <w:rsid w:val="00211941"/>
    <w:rsid w:val="00211CE0"/>
    <w:rsid w:val="0021595A"/>
    <w:rsid w:val="00215D61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EBC"/>
    <w:rsid w:val="002757E4"/>
    <w:rsid w:val="00276EA6"/>
    <w:rsid w:val="00277A60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EF5"/>
    <w:rsid w:val="002A7685"/>
    <w:rsid w:val="002B0121"/>
    <w:rsid w:val="002B0886"/>
    <w:rsid w:val="002B0DD6"/>
    <w:rsid w:val="002B3B2F"/>
    <w:rsid w:val="002B57E0"/>
    <w:rsid w:val="002B6860"/>
    <w:rsid w:val="002C1B9D"/>
    <w:rsid w:val="002C294A"/>
    <w:rsid w:val="002C43A0"/>
    <w:rsid w:val="002C547E"/>
    <w:rsid w:val="002D2142"/>
    <w:rsid w:val="002D2D70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46A04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4F43"/>
    <w:rsid w:val="004059CF"/>
    <w:rsid w:val="00412EBA"/>
    <w:rsid w:val="004144D1"/>
    <w:rsid w:val="00415619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2CF1"/>
    <w:rsid w:val="004444D6"/>
    <w:rsid w:val="0044454E"/>
    <w:rsid w:val="0044529E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60C09"/>
    <w:rsid w:val="005620EA"/>
    <w:rsid w:val="005626BE"/>
    <w:rsid w:val="005627F9"/>
    <w:rsid w:val="00564407"/>
    <w:rsid w:val="00564F51"/>
    <w:rsid w:val="00566246"/>
    <w:rsid w:val="00570A97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4473"/>
    <w:rsid w:val="006A1EE4"/>
    <w:rsid w:val="006A2172"/>
    <w:rsid w:val="006A26AA"/>
    <w:rsid w:val="006A41B7"/>
    <w:rsid w:val="006A77DC"/>
    <w:rsid w:val="006A785A"/>
    <w:rsid w:val="006A7D9F"/>
    <w:rsid w:val="006C5510"/>
    <w:rsid w:val="006D18CB"/>
    <w:rsid w:val="006D2CE9"/>
    <w:rsid w:val="006D4180"/>
    <w:rsid w:val="006D4BB0"/>
    <w:rsid w:val="006D596F"/>
    <w:rsid w:val="006D5C45"/>
    <w:rsid w:val="006D5F99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58FC"/>
    <w:rsid w:val="0072731B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0FB3"/>
    <w:rsid w:val="00761BE2"/>
    <w:rsid w:val="00762B6B"/>
    <w:rsid w:val="00764178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4E75"/>
    <w:rsid w:val="008565B2"/>
    <w:rsid w:val="00860CFF"/>
    <w:rsid w:val="00861EF8"/>
    <w:rsid w:val="00863913"/>
    <w:rsid w:val="008665CD"/>
    <w:rsid w:val="00867EAB"/>
    <w:rsid w:val="00870BDD"/>
    <w:rsid w:val="00871A3F"/>
    <w:rsid w:val="008738CB"/>
    <w:rsid w:val="0087486F"/>
    <w:rsid w:val="00876E02"/>
    <w:rsid w:val="00880117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89F"/>
    <w:rsid w:val="008A13A8"/>
    <w:rsid w:val="008A44A2"/>
    <w:rsid w:val="008A4F39"/>
    <w:rsid w:val="008A73DC"/>
    <w:rsid w:val="008A7C6C"/>
    <w:rsid w:val="008B2FE4"/>
    <w:rsid w:val="008B4B5D"/>
    <w:rsid w:val="008C2832"/>
    <w:rsid w:val="008C367D"/>
    <w:rsid w:val="008C60BB"/>
    <w:rsid w:val="008C6616"/>
    <w:rsid w:val="008C793D"/>
    <w:rsid w:val="008C798C"/>
    <w:rsid w:val="008D3C53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341C"/>
    <w:rsid w:val="009735EF"/>
    <w:rsid w:val="009835E3"/>
    <w:rsid w:val="00986BB7"/>
    <w:rsid w:val="009878EB"/>
    <w:rsid w:val="009879CA"/>
    <w:rsid w:val="00995A12"/>
    <w:rsid w:val="009973C7"/>
    <w:rsid w:val="00997EBE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264C"/>
    <w:rsid w:val="009E7B15"/>
    <w:rsid w:val="009E7F9B"/>
    <w:rsid w:val="009F0188"/>
    <w:rsid w:val="009F1C1B"/>
    <w:rsid w:val="009F5F06"/>
    <w:rsid w:val="00A003E6"/>
    <w:rsid w:val="00A05793"/>
    <w:rsid w:val="00A05F00"/>
    <w:rsid w:val="00A12317"/>
    <w:rsid w:val="00A12463"/>
    <w:rsid w:val="00A12E2F"/>
    <w:rsid w:val="00A13DEC"/>
    <w:rsid w:val="00A21442"/>
    <w:rsid w:val="00A24A5F"/>
    <w:rsid w:val="00A25C15"/>
    <w:rsid w:val="00A2614E"/>
    <w:rsid w:val="00A33729"/>
    <w:rsid w:val="00A338FD"/>
    <w:rsid w:val="00A33CF9"/>
    <w:rsid w:val="00A34B14"/>
    <w:rsid w:val="00A36409"/>
    <w:rsid w:val="00A36B77"/>
    <w:rsid w:val="00A410DC"/>
    <w:rsid w:val="00A41C22"/>
    <w:rsid w:val="00A50601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CDC"/>
    <w:rsid w:val="00A77E3C"/>
    <w:rsid w:val="00A8002C"/>
    <w:rsid w:val="00A812C9"/>
    <w:rsid w:val="00A834B5"/>
    <w:rsid w:val="00A84358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F0FCA"/>
    <w:rsid w:val="00AF1FB3"/>
    <w:rsid w:val="00AF2C5F"/>
    <w:rsid w:val="00AF4D9A"/>
    <w:rsid w:val="00AF5570"/>
    <w:rsid w:val="00AF700B"/>
    <w:rsid w:val="00B0151E"/>
    <w:rsid w:val="00B055A4"/>
    <w:rsid w:val="00B056C4"/>
    <w:rsid w:val="00B06D1B"/>
    <w:rsid w:val="00B10A28"/>
    <w:rsid w:val="00B16F4F"/>
    <w:rsid w:val="00B23D75"/>
    <w:rsid w:val="00B240E7"/>
    <w:rsid w:val="00B25D72"/>
    <w:rsid w:val="00B27AA0"/>
    <w:rsid w:val="00B318F8"/>
    <w:rsid w:val="00B33DBC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50E5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70"/>
    <w:rsid w:val="00C34201"/>
    <w:rsid w:val="00C34B92"/>
    <w:rsid w:val="00C34DE2"/>
    <w:rsid w:val="00C4088C"/>
    <w:rsid w:val="00C42DF9"/>
    <w:rsid w:val="00C43A4D"/>
    <w:rsid w:val="00C45A09"/>
    <w:rsid w:val="00C50DC3"/>
    <w:rsid w:val="00C51ECA"/>
    <w:rsid w:val="00C53BC5"/>
    <w:rsid w:val="00C5667E"/>
    <w:rsid w:val="00C5682A"/>
    <w:rsid w:val="00C56BC3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1E4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5430"/>
    <w:rsid w:val="00CB61B0"/>
    <w:rsid w:val="00CB6609"/>
    <w:rsid w:val="00CC3BF9"/>
    <w:rsid w:val="00CC59E0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CD5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5A47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73325"/>
    <w:rsid w:val="00E8160C"/>
    <w:rsid w:val="00E8230E"/>
    <w:rsid w:val="00E82CA5"/>
    <w:rsid w:val="00E847BF"/>
    <w:rsid w:val="00E85266"/>
    <w:rsid w:val="00E9084A"/>
    <w:rsid w:val="00E9184B"/>
    <w:rsid w:val="00E92920"/>
    <w:rsid w:val="00E94882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46DAE"/>
    <w:rsid w:val="00F50AE5"/>
    <w:rsid w:val="00F515C8"/>
    <w:rsid w:val="00F51DD6"/>
    <w:rsid w:val="00F54B20"/>
    <w:rsid w:val="00F55064"/>
    <w:rsid w:val="00F6319E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580A"/>
    <w:rsid w:val="00F87BB7"/>
    <w:rsid w:val="00F90E6B"/>
    <w:rsid w:val="00F93628"/>
    <w:rsid w:val="00F9370D"/>
    <w:rsid w:val="00F94E95"/>
    <w:rsid w:val="00F95092"/>
    <w:rsid w:val="00F95130"/>
    <w:rsid w:val="00F95290"/>
    <w:rsid w:val="00F97297"/>
    <w:rsid w:val="00FA0EA2"/>
    <w:rsid w:val="00FA2BED"/>
    <w:rsid w:val="00FA2F8F"/>
    <w:rsid w:val="00FA5061"/>
    <w:rsid w:val="00FA5E6A"/>
    <w:rsid w:val="00FA6C1F"/>
    <w:rsid w:val="00FA74C0"/>
    <w:rsid w:val="00FA7B56"/>
    <w:rsid w:val="00FB17E1"/>
    <w:rsid w:val="00FB419D"/>
    <w:rsid w:val="00FB4E21"/>
    <w:rsid w:val="00FB5E3D"/>
    <w:rsid w:val="00FB668D"/>
    <w:rsid w:val="00FB6AF0"/>
    <w:rsid w:val="00FB7544"/>
    <w:rsid w:val="00FC270A"/>
    <w:rsid w:val="00FC3DD8"/>
    <w:rsid w:val="00FC4D39"/>
    <w:rsid w:val="00FC5720"/>
    <w:rsid w:val="00FC69C3"/>
    <w:rsid w:val="00FD1A33"/>
    <w:rsid w:val="00FD34FF"/>
    <w:rsid w:val="00FD3A94"/>
    <w:rsid w:val="00FD66B4"/>
    <w:rsid w:val="00FD687E"/>
    <w:rsid w:val="00FE07B1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0">
    <w:name w:val="annotation reference"/>
    <w:rsid w:val="00C82253"/>
    <w:rPr>
      <w:sz w:val="16"/>
      <w:szCs w:val="16"/>
    </w:rPr>
  </w:style>
  <w:style w:type="paragraph" w:styleId="af1">
    <w:name w:val="annotation text"/>
    <w:basedOn w:val="a"/>
    <w:link w:val="af2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3">
    <w:name w:val="Balloon Text"/>
    <w:basedOn w:val="a"/>
    <w:link w:val="af4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5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6">
    <w:name w:val="footnote text"/>
    <w:basedOn w:val="a"/>
    <w:link w:val="af7"/>
    <w:rsid w:val="000D79B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79BC"/>
  </w:style>
  <w:style w:type="character" w:styleId="af8">
    <w:name w:val="footnote reference"/>
    <w:rsid w:val="000D79BC"/>
    <w:rPr>
      <w:vertAlign w:val="superscript"/>
    </w:rPr>
  </w:style>
  <w:style w:type="character" w:styleId="af9">
    <w:name w:val="Hyperlink"/>
    <w:rsid w:val="000D79BC"/>
    <w:rPr>
      <w:color w:val="0000FF"/>
      <w:u w:val="single"/>
    </w:rPr>
  </w:style>
  <w:style w:type="character" w:styleId="afa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2">
    <w:name w:val="Текст примечания Знак"/>
    <w:link w:val="af1"/>
    <w:rsid w:val="002B6860"/>
  </w:style>
  <w:style w:type="character" w:customStyle="1" w:styleId="ab">
    <w:name w:val="Название Знак"/>
    <w:link w:val="aa"/>
    <w:rsid w:val="002B6860"/>
    <w:rPr>
      <w:sz w:val="28"/>
    </w:rPr>
  </w:style>
  <w:style w:type="character" w:customStyle="1" w:styleId="ad">
    <w:name w:val="Основной текст Знак"/>
    <w:link w:val="ac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4">
    <w:name w:val="Текст выноски Знак"/>
    <w:link w:val="af3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  <w:style w:type="paragraph" w:customStyle="1" w:styleId="Style3">
    <w:name w:val="Style3"/>
    <w:basedOn w:val="a"/>
    <w:uiPriority w:val="99"/>
    <w:rsid w:val="00FC5720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a"/>
    <w:uiPriority w:val="99"/>
    <w:rsid w:val="00FC5720"/>
    <w:pPr>
      <w:widowControl w:val="0"/>
      <w:autoSpaceDE w:val="0"/>
      <w:autoSpaceDN w:val="0"/>
      <w:adjustRightInd w:val="0"/>
      <w:spacing w:line="120" w:lineRule="exact"/>
      <w:ind w:firstLine="542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a"/>
    <w:uiPriority w:val="99"/>
    <w:rsid w:val="00FC5720"/>
    <w:pPr>
      <w:widowControl w:val="0"/>
      <w:autoSpaceDE w:val="0"/>
      <w:autoSpaceDN w:val="0"/>
      <w:adjustRightInd w:val="0"/>
      <w:spacing w:line="120" w:lineRule="exact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FC5720"/>
    <w:pPr>
      <w:widowControl w:val="0"/>
      <w:autoSpaceDE w:val="0"/>
      <w:autoSpaceDN w:val="0"/>
      <w:adjustRightInd w:val="0"/>
      <w:spacing w:line="106" w:lineRule="exact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a0"/>
    <w:uiPriority w:val="99"/>
    <w:rsid w:val="00FC5720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FontStyle19">
    <w:name w:val="Font Style19"/>
    <w:basedOn w:val="a0"/>
    <w:uiPriority w:val="99"/>
    <w:rsid w:val="00FC5720"/>
    <w:rPr>
      <w:rFonts w:ascii="Arial Unicode MS" w:eastAsia="Arial Unicode MS" w:cs="Arial Unicode MS"/>
      <w:sz w:val="12"/>
      <w:szCs w:val="12"/>
    </w:rPr>
  </w:style>
  <w:style w:type="character" w:customStyle="1" w:styleId="FontStyle20">
    <w:name w:val="Font Style20"/>
    <w:basedOn w:val="a0"/>
    <w:uiPriority w:val="99"/>
    <w:rsid w:val="00FC5720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FC5720"/>
    <w:rPr>
      <w:rFonts w:ascii="Arial Unicode MS" w:eastAsia="Arial Unicode MS" w:cs="Arial Unicode MS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hp\TEMPLATE\blank2019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E179-5D40-4BA4-A1B9-05221027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blank20190sx</Template>
  <TotalTime>7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*</dc:creator>
  <cp:lastModifiedBy>Nalivaiko</cp:lastModifiedBy>
  <cp:revision>4</cp:revision>
  <cp:lastPrinted>2020-02-07T06:17:00Z</cp:lastPrinted>
  <dcterms:created xsi:type="dcterms:W3CDTF">2020-05-14T12:48:00Z</dcterms:created>
  <dcterms:modified xsi:type="dcterms:W3CDTF">2020-07-10T08:21:00Z</dcterms:modified>
</cp:coreProperties>
</file>